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437" w:type="pct"/>
        <w:tblInd w:w="-545" w:type="dxa"/>
        <w:tblLayout w:type="fixed"/>
        <w:tblLook w:val="04A0"/>
      </w:tblPr>
      <w:tblGrid>
        <w:gridCol w:w="3298"/>
        <w:gridCol w:w="1608"/>
        <w:gridCol w:w="5144"/>
      </w:tblGrid>
      <w:tr w:rsidR="00845AFC" w:rsidRPr="00303243" w:rsidTr="00573CBD">
        <w:trPr>
          <w:trHeight w:val="1065"/>
        </w:trPr>
        <w:tc>
          <w:tcPr>
            <w:tcW w:w="1641" w:type="pct"/>
          </w:tcPr>
          <w:p w:rsidR="00845AFC" w:rsidRPr="0055583B" w:rsidRDefault="00845AFC" w:rsidP="00573CBD">
            <w:pPr>
              <w:pStyle w:val="Heading1"/>
              <w:shd w:val="clear" w:color="auto" w:fill="FFFFFF"/>
              <w:spacing w:before="0" w:after="315"/>
              <w:outlineLvl w:val="0"/>
              <w:rPr>
                <w:rStyle w:val="fn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5558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RESOURCES :</w:t>
            </w:r>
            <w:proofErr w:type="gramEnd"/>
            <w:r w:rsidRPr="005558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  <w:p w:rsidR="00845AFC" w:rsidRPr="0055583B" w:rsidRDefault="00845AFC" w:rsidP="00573CBD">
            <w:pPr>
              <w:pStyle w:val="Heading1"/>
              <w:shd w:val="clear" w:color="auto" w:fill="FFFFFF"/>
              <w:spacing w:before="0" w:after="315"/>
              <w:outlineLvl w:val="0"/>
              <w:rPr>
                <w:rStyle w:val="fn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583B">
              <w:rPr>
                <w:rStyle w:val="fn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Content</w:t>
            </w:r>
          </w:p>
        </w:tc>
        <w:tc>
          <w:tcPr>
            <w:tcW w:w="800" w:type="pct"/>
          </w:tcPr>
          <w:p w:rsidR="00845AFC" w:rsidRPr="0055583B" w:rsidRDefault="00845AFC" w:rsidP="00573CBD">
            <w:pPr>
              <w:jc w:val="both"/>
              <w:rPr>
                <w:b/>
                <w:sz w:val="24"/>
                <w:szCs w:val="24"/>
              </w:rPr>
            </w:pPr>
          </w:p>
          <w:p w:rsidR="00845AFC" w:rsidRPr="0055583B" w:rsidRDefault="00845AFC" w:rsidP="00573CBD">
            <w:pPr>
              <w:jc w:val="both"/>
              <w:rPr>
                <w:b/>
                <w:sz w:val="24"/>
                <w:szCs w:val="24"/>
              </w:rPr>
            </w:pPr>
          </w:p>
          <w:p w:rsidR="00845AFC" w:rsidRPr="0055583B" w:rsidRDefault="00845AFC" w:rsidP="00573CBD">
            <w:pPr>
              <w:jc w:val="both"/>
              <w:rPr>
                <w:b/>
                <w:sz w:val="24"/>
                <w:szCs w:val="24"/>
              </w:rPr>
            </w:pPr>
            <w:r w:rsidRPr="0055583B">
              <w:rPr>
                <w:b/>
                <w:sz w:val="24"/>
                <w:szCs w:val="24"/>
              </w:rPr>
              <w:t xml:space="preserve">Beneficiary </w:t>
            </w:r>
          </w:p>
        </w:tc>
        <w:tc>
          <w:tcPr>
            <w:tcW w:w="2559" w:type="pct"/>
          </w:tcPr>
          <w:p w:rsidR="00845AFC" w:rsidRPr="0055583B" w:rsidRDefault="00845AFC" w:rsidP="00573CBD">
            <w:pPr>
              <w:jc w:val="both"/>
              <w:rPr>
                <w:b/>
                <w:sz w:val="24"/>
                <w:szCs w:val="24"/>
              </w:rPr>
            </w:pPr>
          </w:p>
          <w:p w:rsidR="00845AFC" w:rsidRPr="0055583B" w:rsidRDefault="00845AFC" w:rsidP="00573CBD">
            <w:pPr>
              <w:jc w:val="both"/>
              <w:rPr>
                <w:b/>
                <w:sz w:val="24"/>
                <w:szCs w:val="24"/>
              </w:rPr>
            </w:pPr>
          </w:p>
          <w:p w:rsidR="00845AFC" w:rsidRPr="0055583B" w:rsidRDefault="00845AFC" w:rsidP="00573CBD">
            <w:pPr>
              <w:jc w:val="both"/>
              <w:rPr>
                <w:b/>
                <w:sz w:val="24"/>
                <w:szCs w:val="24"/>
              </w:rPr>
            </w:pPr>
            <w:r w:rsidRPr="0055583B">
              <w:rPr>
                <w:b/>
                <w:sz w:val="24"/>
                <w:szCs w:val="24"/>
              </w:rPr>
              <w:t>Links</w:t>
            </w:r>
          </w:p>
        </w:tc>
      </w:tr>
      <w:tr w:rsidR="00845AFC" w:rsidRPr="0039641E" w:rsidTr="00573CBD">
        <w:tc>
          <w:tcPr>
            <w:tcW w:w="1641" w:type="pct"/>
          </w:tcPr>
          <w:p w:rsidR="00845AFC" w:rsidRPr="0055583B" w:rsidRDefault="00845AFC" w:rsidP="00573CBD">
            <w:pPr>
              <w:pStyle w:val="Heading1"/>
              <w:shd w:val="clear" w:color="auto" w:fill="FFFFFF"/>
              <w:spacing w:before="0" w:after="315"/>
              <w:outlineLvl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5583B">
              <w:rPr>
                <w:rStyle w:val="fn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Goldilocks (a </w:t>
            </w:r>
            <w:proofErr w:type="spellStart"/>
            <w:r w:rsidRPr="0055583B">
              <w:rPr>
                <w:rStyle w:val="fn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Hashtag</w:t>
            </w:r>
            <w:proofErr w:type="spellEnd"/>
            <w:r w:rsidRPr="0055583B">
              <w:rPr>
                <w:rStyle w:val="fn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Cautionary Tale)</w:t>
            </w:r>
          </w:p>
        </w:tc>
        <w:tc>
          <w:tcPr>
            <w:tcW w:w="800" w:type="pct"/>
          </w:tcPr>
          <w:p w:rsidR="00845AFC" w:rsidRPr="0055583B" w:rsidRDefault="00845AFC" w:rsidP="00573CB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5583B">
              <w:rPr>
                <w:sz w:val="24"/>
                <w:szCs w:val="24"/>
              </w:rPr>
              <w:t>Children</w:t>
            </w:r>
          </w:p>
        </w:tc>
        <w:tc>
          <w:tcPr>
            <w:tcW w:w="2559" w:type="pct"/>
          </w:tcPr>
          <w:p w:rsidR="00845AFC" w:rsidRPr="0055583B" w:rsidRDefault="00845AFC" w:rsidP="00573CB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hyperlink r:id="rId4" w:history="1">
              <w:r w:rsidRPr="0055583B">
                <w:rPr>
                  <w:rStyle w:val="Hyperlink"/>
                  <w:sz w:val="24"/>
                  <w:szCs w:val="24"/>
                </w:rPr>
                <w:t>https://books.google.ae/books?id=A_9PxQEACAAJ&amp;dq=editions:9_EtGj4HBt4C&amp;hl=en&amp;sa=X&amp;ved=2ahUKEwiri82SybTsAhUUiFwKHQ-zCSgQ6AEwAHoECAAQAg</w:t>
              </w:r>
            </w:hyperlink>
          </w:p>
        </w:tc>
      </w:tr>
      <w:tr w:rsidR="00845AFC" w:rsidRPr="0039641E" w:rsidTr="00573CBD">
        <w:tc>
          <w:tcPr>
            <w:tcW w:w="1641" w:type="pct"/>
          </w:tcPr>
          <w:p w:rsidR="00845AFC" w:rsidRDefault="00845AFC" w:rsidP="00573CBD">
            <w:pPr>
              <w:pStyle w:val="Heading1"/>
              <w:shd w:val="clear" w:color="auto" w:fill="FFFFFF"/>
              <w:spacing w:before="0" w:after="315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FFFFF"/>
              </w:rPr>
            </w:pPr>
            <w:r w:rsidRPr="0055583B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shd w:val="clear" w:color="auto" w:fill="FFFFFF"/>
              </w:rPr>
              <w:t>The service works for:</w:t>
            </w:r>
          </w:p>
          <w:p w:rsidR="00845AFC" w:rsidRPr="0055583B" w:rsidRDefault="00845AFC" w:rsidP="00573CBD">
            <w:pPr>
              <w:pStyle w:val="Heading1"/>
              <w:shd w:val="clear" w:color="auto" w:fill="FFFFFF"/>
              <w:spacing w:before="0" w:after="315"/>
              <w:outlineLvl w:val="0"/>
              <w:rPr>
                <w:rStyle w:val="fn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583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All children of all nationalities under the age of 18 residing in Dubai in order to bring up happy, safe and empowered children who are aware of their own rights.</w:t>
            </w:r>
          </w:p>
        </w:tc>
        <w:tc>
          <w:tcPr>
            <w:tcW w:w="800" w:type="pct"/>
          </w:tcPr>
          <w:p w:rsidR="00845AFC" w:rsidRPr="0055583B" w:rsidRDefault="00845AFC" w:rsidP="00573CBD">
            <w:pPr>
              <w:rPr>
                <w:b/>
                <w:sz w:val="24"/>
                <w:szCs w:val="24"/>
              </w:rPr>
            </w:pPr>
            <w:r w:rsidRPr="0055583B">
              <w:rPr>
                <w:b/>
                <w:sz w:val="24"/>
                <w:szCs w:val="24"/>
              </w:rPr>
              <w:t>Abused children and their Family</w:t>
            </w:r>
          </w:p>
        </w:tc>
        <w:tc>
          <w:tcPr>
            <w:tcW w:w="2559" w:type="pct"/>
          </w:tcPr>
          <w:p w:rsidR="00845AFC" w:rsidRPr="0055583B" w:rsidRDefault="00845AFC" w:rsidP="00573CBD">
            <w:pPr>
              <w:rPr>
                <w:b/>
                <w:sz w:val="24"/>
                <w:szCs w:val="24"/>
              </w:rPr>
            </w:pPr>
            <w:r w:rsidRPr="0055583B">
              <w:rPr>
                <w:b/>
                <w:sz w:val="24"/>
                <w:szCs w:val="24"/>
              </w:rPr>
              <w:t>Official website of UAE government</w:t>
            </w:r>
          </w:p>
          <w:p w:rsidR="00845AFC" w:rsidRDefault="00845AFC" w:rsidP="00573CBD">
            <w:pPr>
              <w:rPr>
                <w:sz w:val="24"/>
                <w:szCs w:val="24"/>
              </w:rPr>
            </w:pPr>
          </w:p>
          <w:p w:rsidR="00845AFC" w:rsidRPr="0055583B" w:rsidRDefault="00845AFC" w:rsidP="00573CBD">
            <w:pPr>
              <w:rPr>
                <w:b/>
                <w:sz w:val="24"/>
                <w:szCs w:val="24"/>
              </w:rPr>
            </w:pPr>
            <w:hyperlink r:id="rId5" w:history="1">
              <w:r w:rsidRPr="0055583B">
                <w:rPr>
                  <w:rStyle w:val="Hyperlink"/>
                  <w:b/>
                  <w:sz w:val="24"/>
                  <w:szCs w:val="24"/>
                </w:rPr>
                <w:t>https://www.cda.gov.ae/en/socialcare/childrenandyouth/Pages/ChildProtectionCentre.aspx</w:t>
              </w:r>
            </w:hyperlink>
          </w:p>
          <w:p w:rsidR="00845AFC" w:rsidRPr="0055583B" w:rsidRDefault="00845AFC" w:rsidP="00573CBD">
            <w:pPr>
              <w:rPr>
                <w:sz w:val="24"/>
                <w:szCs w:val="24"/>
              </w:rPr>
            </w:pPr>
          </w:p>
        </w:tc>
      </w:tr>
      <w:tr w:rsidR="00845AFC" w:rsidRPr="0039641E" w:rsidTr="00573CBD">
        <w:trPr>
          <w:trHeight w:val="2028"/>
        </w:trPr>
        <w:tc>
          <w:tcPr>
            <w:tcW w:w="1641" w:type="pct"/>
          </w:tcPr>
          <w:p w:rsidR="00845AFC" w:rsidRPr="0055583B" w:rsidRDefault="00845AFC" w:rsidP="00573CBD">
            <w:pPr>
              <w:pStyle w:val="Heading1"/>
              <w:shd w:val="clear" w:color="auto" w:fill="FFFFFF"/>
              <w:spacing w:before="0" w:after="315"/>
              <w:outlineLvl w:val="0"/>
              <w:rPr>
                <w:rStyle w:val="fn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5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UAE protects children by enforcing laws to protect them and empowers them by providing education, good health and other facilities</w:t>
            </w:r>
          </w:p>
        </w:tc>
        <w:tc>
          <w:tcPr>
            <w:tcW w:w="800" w:type="pct"/>
          </w:tcPr>
          <w:p w:rsidR="00845AFC" w:rsidRPr="0055583B" w:rsidRDefault="00845AFC" w:rsidP="00573CBD">
            <w:pPr>
              <w:rPr>
                <w:b/>
                <w:sz w:val="24"/>
                <w:szCs w:val="24"/>
              </w:rPr>
            </w:pPr>
            <w:r w:rsidRPr="0055583B">
              <w:rPr>
                <w:b/>
                <w:sz w:val="24"/>
                <w:szCs w:val="24"/>
              </w:rPr>
              <w:t>Abused children and their Family</w:t>
            </w:r>
          </w:p>
        </w:tc>
        <w:tc>
          <w:tcPr>
            <w:tcW w:w="2559" w:type="pct"/>
          </w:tcPr>
          <w:p w:rsidR="00845AFC" w:rsidRPr="0055583B" w:rsidRDefault="00845AFC" w:rsidP="00573CBD">
            <w:pPr>
              <w:rPr>
                <w:b/>
                <w:sz w:val="24"/>
                <w:szCs w:val="24"/>
              </w:rPr>
            </w:pPr>
            <w:r w:rsidRPr="0055583B">
              <w:rPr>
                <w:b/>
                <w:sz w:val="24"/>
                <w:szCs w:val="24"/>
              </w:rPr>
              <w:t xml:space="preserve">The United Arab </w:t>
            </w:r>
            <w:proofErr w:type="spellStart"/>
            <w:r w:rsidRPr="0055583B">
              <w:rPr>
                <w:b/>
                <w:sz w:val="24"/>
                <w:szCs w:val="24"/>
              </w:rPr>
              <w:t>Emirate’s</w:t>
            </w:r>
            <w:proofErr w:type="spellEnd"/>
            <w:r w:rsidRPr="0055583B">
              <w:rPr>
                <w:b/>
                <w:sz w:val="24"/>
                <w:szCs w:val="24"/>
              </w:rPr>
              <w:t xml:space="preserve"> Government Portal (children’s safety )</w:t>
            </w:r>
          </w:p>
          <w:p w:rsidR="00845AFC" w:rsidRPr="0055583B" w:rsidRDefault="00845AFC" w:rsidP="00573CBD">
            <w:pPr>
              <w:rPr>
                <w:b/>
                <w:sz w:val="24"/>
                <w:szCs w:val="24"/>
              </w:rPr>
            </w:pPr>
            <w:hyperlink r:id="rId6" w:history="1">
              <w:r w:rsidRPr="0055583B">
                <w:rPr>
                  <w:rStyle w:val="Hyperlink"/>
                  <w:b/>
                  <w:sz w:val="24"/>
                  <w:szCs w:val="24"/>
                </w:rPr>
                <w:t>https://u.ae/en/information-and-services/justice-safety-and-the-law/children-safety</w:t>
              </w:r>
            </w:hyperlink>
          </w:p>
          <w:p w:rsidR="00845AFC" w:rsidRPr="0055583B" w:rsidRDefault="00845AFC" w:rsidP="00573CB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FC" w:rsidRPr="0039641E" w:rsidTr="00573CBD">
        <w:tc>
          <w:tcPr>
            <w:tcW w:w="1641" w:type="pct"/>
          </w:tcPr>
          <w:p w:rsidR="00845AFC" w:rsidRPr="0055583B" w:rsidRDefault="00845AFC" w:rsidP="00573CBD">
            <w:pPr>
              <w:pStyle w:val="Heading1"/>
              <w:shd w:val="clear" w:color="auto" w:fill="FFFFFF"/>
              <w:spacing w:before="0" w:after="315"/>
              <w:outlineLvl w:val="0"/>
              <w:rPr>
                <w:rStyle w:val="fn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558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Guidelines </w:t>
            </w:r>
            <w:proofErr w:type="gramStart"/>
            <w:r w:rsidRPr="005558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For</w:t>
            </w:r>
            <w:proofErr w:type="gramEnd"/>
            <w:r w:rsidRPr="0055583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Parents To Support Their Children During Distance Learning</w:t>
            </w:r>
          </w:p>
        </w:tc>
        <w:tc>
          <w:tcPr>
            <w:tcW w:w="800" w:type="pct"/>
          </w:tcPr>
          <w:p w:rsidR="00845AFC" w:rsidRPr="0055583B" w:rsidRDefault="00845AFC" w:rsidP="00573CBD">
            <w:pPr>
              <w:rPr>
                <w:b/>
                <w:sz w:val="24"/>
                <w:szCs w:val="24"/>
              </w:rPr>
            </w:pPr>
            <w:r w:rsidRPr="0055583B">
              <w:rPr>
                <w:sz w:val="24"/>
                <w:szCs w:val="24"/>
              </w:rPr>
              <w:t>ADEK’S PARENT GUIDE FOR DISTANCE LEARNING</w:t>
            </w:r>
          </w:p>
        </w:tc>
        <w:tc>
          <w:tcPr>
            <w:tcW w:w="2559" w:type="pct"/>
          </w:tcPr>
          <w:p w:rsidR="00845AFC" w:rsidRPr="0055583B" w:rsidRDefault="00845AFC" w:rsidP="00573CBD">
            <w:pPr>
              <w:rPr>
                <w:sz w:val="24"/>
                <w:szCs w:val="24"/>
              </w:rPr>
            </w:pPr>
            <w:hyperlink r:id="rId7" w:history="1">
              <w:r w:rsidRPr="0055583B">
                <w:rPr>
                  <w:rStyle w:val="Hyperlink"/>
                  <w:b/>
                  <w:sz w:val="24"/>
                  <w:szCs w:val="24"/>
                </w:rPr>
                <w:t>https://adek.gov.ae/-/media/Project/TAMM/ADEK/Health/ADEK-PARENT-GUIDE.pdf</w:t>
              </w:r>
            </w:hyperlink>
          </w:p>
        </w:tc>
      </w:tr>
      <w:tr w:rsidR="00845AFC" w:rsidRPr="0039641E" w:rsidTr="00573CBD">
        <w:tc>
          <w:tcPr>
            <w:tcW w:w="1641" w:type="pct"/>
          </w:tcPr>
          <w:p w:rsidR="00845AFC" w:rsidRPr="0055583B" w:rsidRDefault="00845AFC" w:rsidP="00573CBD">
            <w:pPr>
              <w:pStyle w:val="Heading1"/>
              <w:shd w:val="clear" w:color="auto" w:fill="FFFFFF"/>
              <w:spacing w:before="0" w:after="315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55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Awareness classes and webinars by National Online Safety team</w:t>
            </w:r>
          </w:p>
        </w:tc>
        <w:tc>
          <w:tcPr>
            <w:tcW w:w="800" w:type="pct"/>
          </w:tcPr>
          <w:p w:rsidR="00845AFC" w:rsidRPr="0055583B" w:rsidRDefault="00845AFC" w:rsidP="00573CBD">
            <w:pPr>
              <w:rPr>
                <w:sz w:val="24"/>
                <w:szCs w:val="24"/>
              </w:rPr>
            </w:pPr>
            <w:r w:rsidRPr="0055583B">
              <w:rPr>
                <w:sz w:val="24"/>
                <w:szCs w:val="24"/>
              </w:rPr>
              <w:t>Students &amp; Parents</w:t>
            </w:r>
          </w:p>
        </w:tc>
        <w:tc>
          <w:tcPr>
            <w:tcW w:w="2559" w:type="pct"/>
          </w:tcPr>
          <w:p w:rsidR="00845AFC" w:rsidRPr="0055583B" w:rsidRDefault="00845AFC" w:rsidP="00573CBD">
            <w:pPr>
              <w:rPr>
                <w:rStyle w:val="Hyperlink"/>
                <w:b/>
                <w:sz w:val="24"/>
                <w:szCs w:val="24"/>
              </w:rPr>
            </w:pPr>
            <w:hyperlink r:id="rId8" w:history="1">
              <w:r w:rsidRPr="0055583B">
                <w:rPr>
                  <w:rStyle w:val="Hyperlink"/>
                  <w:b/>
                  <w:sz w:val="24"/>
                  <w:szCs w:val="24"/>
                </w:rPr>
                <w:t>https://nationalonlinesafety.com/hub/online-copyright-ownership</w:t>
              </w:r>
            </w:hyperlink>
          </w:p>
          <w:p w:rsidR="00845AFC" w:rsidRPr="0055583B" w:rsidRDefault="00845AFC" w:rsidP="00573CBD">
            <w:pPr>
              <w:rPr>
                <w:rStyle w:val="Hyperlink"/>
                <w:b/>
                <w:sz w:val="24"/>
                <w:szCs w:val="24"/>
              </w:rPr>
            </w:pPr>
          </w:p>
          <w:p w:rsidR="00845AFC" w:rsidRPr="0055583B" w:rsidRDefault="00845AFC" w:rsidP="00573CBD">
            <w:pPr>
              <w:rPr>
                <w:b/>
                <w:sz w:val="24"/>
                <w:szCs w:val="24"/>
              </w:rPr>
            </w:pPr>
            <w:hyperlink r:id="rId9" w:history="1">
              <w:r w:rsidRPr="0055583B">
                <w:rPr>
                  <w:rStyle w:val="Hyperlink"/>
                  <w:b/>
                  <w:sz w:val="24"/>
                  <w:szCs w:val="24"/>
                </w:rPr>
                <w:t>https://nationalonlinesafety.com/hub/social-media</w:t>
              </w:r>
            </w:hyperlink>
          </w:p>
          <w:p w:rsidR="00845AFC" w:rsidRPr="0055583B" w:rsidRDefault="00845AFC" w:rsidP="00573CBD">
            <w:pPr>
              <w:rPr>
                <w:b/>
                <w:sz w:val="24"/>
                <w:szCs w:val="24"/>
              </w:rPr>
            </w:pPr>
            <w:hyperlink r:id="rId10" w:history="1">
              <w:r w:rsidRPr="0055583B">
                <w:rPr>
                  <w:rStyle w:val="Hyperlink"/>
                  <w:b/>
                  <w:sz w:val="24"/>
                  <w:szCs w:val="24"/>
                </w:rPr>
                <w:t>https://nationalonlinesafety.com/hub/view/webinar/digital-footprint</w:t>
              </w:r>
            </w:hyperlink>
          </w:p>
          <w:p w:rsidR="00845AFC" w:rsidRPr="0055583B" w:rsidRDefault="00845AFC" w:rsidP="00573CBD">
            <w:pPr>
              <w:rPr>
                <w:b/>
                <w:sz w:val="24"/>
                <w:szCs w:val="24"/>
              </w:rPr>
            </w:pPr>
            <w:hyperlink r:id="rId11" w:history="1">
              <w:r w:rsidRPr="0055583B">
                <w:rPr>
                  <w:rStyle w:val="Hyperlink"/>
                  <w:b/>
                  <w:sz w:val="24"/>
                  <w:szCs w:val="24"/>
                </w:rPr>
                <w:t>https://nationalonlinesafety.com/hub/view/webinar/identity-theft</w:t>
              </w:r>
            </w:hyperlink>
          </w:p>
          <w:p w:rsidR="00845AFC" w:rsidRPr="0055583B" w:rsidRDefault="00845AFC" w:rsidP="00573CBD">
            <w:pPr>
              <w:rPr>
                <w:b/>
                <w:sz w:val="24"/>
                <w:szCs w:val="24"/>
              </w:rPr>
            </w:pPr>
            <w:hyperlink r:id="rId12" w:history="1">
              <w:r w:rsidRPr="0055583B">
                <w:rPr>
                  <w:rStyle w:val="Hyperlink"/>
                  <w:b/>
                  <w:sz w:val="24"/>
                  <w:szCs w:val="24"/>
                </w:rPr>
                <w:t>https://nationalonlinesafety.com/hub/view/webinar/digital-manipulation</w:t>
              </w:r>
            </w:hyperlink>
          </w:p>
          <w:p w:rsidR="00845AFC" w:rsidRPr="0055583B" w:rsidRDefault="00845AFC" w:rsidP="00573CBD">
            <w:pPr>
              <w:rPr>
                <w:sz w:val="24"/>
                <w:szCs w:val="24"/>
              </w:rPr>
            </w:pPr>
          </w:p>
          <w:p w:rsidR="00845AFC" w:rsidRPr="0055583B" w:rsidRDefault="00845AFC" w:rsidP="00573CBD">
            <w:pPr>
              <w:rPr>
                <w:b/>
                <w:sz w:val="24"/>
                <w:szCs w:val="24"/>
              </w:rPr>
            </w:pPr>
            <w:hyperlink r:id="rId13" w:history="1">
              <w:r w:rsidRPr="0055583B">
                <w:rPr>
                  <w:rStyle w:val="Hyperlink"/>
                  <w:b/>
                  <w:sz w:val="24"/>
                  <w:szCs w:val="24"/>
                </w:rPr>
                <w:t>https://nationalonlinesafety.com/hub/online-relationships</w:t>
              </w:r>
            </w:hyperlink>
          </w:p>
          <w:p w:rsidR="00845AFC" w:rsidRPr="0055583B" w:rsidRDefault="00845AFC" w:rsidP="00573CBD">
            <w:pPr>
              <w:rPr>
                <w:b/>
                <w:sz w:val="24"/>
                <w:szCs w:val="24"/>
              </w:rPr>
            </w:pPr>
            <w:hyperlink r:id="rId14" w:history="1">
              <w:r w:rsidRPr="0055583B">
                <w:rPr>
                  <w:rStyle w:val="Hyperlink"/>
                  <w:b/>
                  <w:sz w:val="24"/>
                  <w:szCs w:val="24"/>
                </w:rPr>
                <w:t>https://nationalonlinesafety.com/hub/view/webinar/hacking</w:t>
              </w:r>
            </w:hyperlink>
          </w:p>
          <w:p w:rsidR="00845AFC" w:rsidRPr="0055583B" w:rsidRDefault="00845AFC" w:rsidP="00573CBD">
            <w:pPr>
              <w:rPr>
                <w:sz w:val="24"/>
                <w:szCs w:val="24"/>
              </w:rPr>
            </w:pPr>
          </w:p>
          <w:p w:rsidR="00845AFC" w:rsidRPr="0055583B" w:rsidRDefault="00845AFC" w:rsidP="00573CBD">
            <w:pPr>
              <w:rPr>
                <w:b/>
                <w:sz w:val="24"/>
                <w:szCs w:val="24"/>
              </w:rPr>
            </w:pPr>
            <w:hyperlink r:id="rId15" w:history="1">
              <w:r w:rsidRPr="0055583B">
                <w:rPr>
                  <w:rStyle w:val="Hyperlink"/>
                  <w:b/>
                  <w:sz w:val="24"/>
                  <w:szCs w:val="24"/>
                </w:rPr>
                <w:t>https://nationalonlinesafety.com/hub/privacy-and-security?page=2</w:t>
              </w:r>
            </w:hyperlink>
          </w:p>
          <w:p w:rsidR="00845AFC" w:rsidRPr="0055583B" w:rsidRDefault="00845AFC" w:rsidP="00573CBD">
            <w:pPr>
              <w:rPr>
                <w:sz w:val="24"/>
                <w:szCs w:val="24"/>
              </w:rPr>
            </w:pPr>
          </w:p>
        </w:tc>
      </w:tr>
    </w:tbl>
    <w:p w:rsidR="00944391" w:rsidRDefault="00944391"/>
    <w:sectPr w:rsidR="00944391" w:rsidSect="00845AFC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5AFC"/>
    <w:rsid w:val="00845AFC"/>
    <w:rsid w:val="0094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5A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AFC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A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45AF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45AF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45AF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DefaultParagraphFont"/>
    <w:rsid w:val="00845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onlinesafety.com/hub/online-copyright-ownership" TargetMode="External"/><Relationship Id="rId13" Type="http://schemas.openxmlformats.org/officeDocument/2006/relationships/hyperlink" Target="https://nationalonlinesafety.com/hub/online-relationshi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ek.gov.ae/-/media/Project/TAMM/ADEK/Health/ADEK-PARENT-GUIDE.pdf" TargetMode="External"/><Relationship Id="rId12" Type="http://schemas.openxmlformats.org/officeDocument/2006/relationships/hyperlink" Target="https://nationalonlinesafety.com/hub/view/webinar/digital-manipulatio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.ae/en/information-and-services/justice-safety-and-the-law/children-safety" TargetMode="External"/><Relationship Id="rId11" Type="http://schemas.openxmlformats.org/officeDocument/2006/relationships/hyperlink" Target="https://nationalonlinesafety.com/hub/view/webinar/identity-theft" TargetMode="External"/><Relationship Id="rId5" Type="http://schemas.openxmlformats.org/officeDocument/2006/relationships/hyperlink" Target="https://www.cda.gov.ae/en/socialcare/childrenandyouth/Pages/ChildProtectionCentre.aspx" TargetMode="External"/><Relationship Id="rId15" Type="http://schemas.openxmlformats.org/officeDocument/2006/relationships/hyperlink" Target="https://nationalonlinesafety.com/hub/privacy-and-security?page=2" TargetMode="External"/><Relationship Id="rId10" Type="http://schemas.openxmlformats.org/officeDocument/2006/relationships/hyperlink" Target="https://nationalonlinesafety.com/hub/view/webinar/digital-footprint" TargetMode="External"/><Relationship Id="rId4" Type="http://schemas.openxmlformats.org/officeDocument/2006/relationships/hyperlink" Target="https://books.google.ae/books?id=A_9PxQEACAAJ&amp;dq=editions:9_EtGj4HBt4C&amp;hl=en&amp;sa=X&amp;ved=2ahUKEwiri82SybTsAhUUiFwKHQ-zCSgQ6AEwAHoECAAQAg" TargetMode="External"/><Relationship Id="rId9" Type="http://schemas.openxmlformats.org/officeDocument/2006/relationships/hyperlink" Target="https://nationalonlinesafety.com/hub/social-media" TargetMode="External"/><Relationship Id="rId14" Type="http://schemas.openxmlformats.org/officeDocument/2006/relationships/hyperlink" Target="https://nationalonlinesafety.com/hub/view/webinar/hac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</dc:creator>
  <cp:lastModifiedBy>Sheena</cp:lastModifiedBy>
  <cp:revision>1</cp:revision>
  <dcterms:created xsi:type="dcterms:W3CDTF">2021-01-24T06:59:00Z</dcterms:created>
  <dcterms:modified xsi:type="dcterms:W3CDTF">2021-01-24T07:14:00Z</dcterms:modified>
</cp:coreProperties>
</file>